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8692" w14:textId="77777777" w:rsidR="00DA0287" w:rsidRDefault="00A25408">
      <w:pPr>
        <w:pStyle w:val="BodyA"/>
        <w:spacing w:after="0"/>
        <w:ind w:left="253"/>
        <w:jc w:val="center"/>
      </w:pPr>
      <w:r>
        <w:rPr>
          <w:b/>
          <w:bCs/>
          <w:u w:val="single"/>
        </w:rPr>
        <w:t>KWHS SAC Mee</w:t>
      </w:r>
      <w:proofErr w:type="spellStart"/>
      <w:r>
        <w:rPr>
          <w:b/>
          <w:bCs/>
          <w:u w:val="single"/>
          <w:lang w:val="en-US"/>
        </w:rPr>
        <w:t>ti</w:t>
      </w:r>
      <w:proofErr w:type="spellEnd"/>
      <w:r>
        <w:rPr>
          <w:b/>
          <w:bCs/>
          <w:u w:val="single"/>
        </w:rPr>
        <w:t>ng Minutes</w:t>
      </w:r>
      <w:r>
        <w:rPr>
          <w:b/>
          <w:bCs/>
        </w:rPr>
        <w:t xml:space="preserve"> </w:t>
      </w:r>
    </w:p>
    <w:p w14:paraId="43BE6CB3" w14:textId="77777777" w:rsidR="00DA0287" w:rsidRDefault="00A25408">
      <w:pPr>
        <w:pStyle w:val="BodyA"/>
        <w:spacing w:after="0"/>
        <w:ind w:left="2841" w:right="2618" w:hanging="10"/>
        <w:jc w:val="center"/>
        <w:rPr>
          <w:lang w:val="en-US"/>
        </w:rPr>
      </w:pPr>
      <w:r>
        <w:rPr>
          <w:b/>
          <w:bCs/>
          <w:lang w:val="en-US"/>
        </w:rPr>
        <w:t xml:space="preserve"> KWHS-Rising Strong! Conch Strong! </w:t>
      </w:r>
    </w:p>
    <w:p w14:paraId="7B5CEAD0" w14:textId="77777777" w:rsidR="00DA0287" w:rsidRDefault="00A25408">
      <w:pPr>
        <w:pStyle w:val="BodyA"/>
        <w:spacing w:after="0"/>
        <w:ind w:left="2841" w:right="2618" w:hanging="10"/>
        <w:jc w:val="center"/>
      </w:pPr>
      <w:r>
        <w:rPr>
          <w:b/>
          <w:bCs/>
          <w:lang w:val="en-US"/>
        </w:rPr>
        <w:t>Tuesday, December 3</w:t>
      </w:r>
      <w:r>
        <w:rPr>
          <w:b/>
          <w:bCs/>
        </w:rPr>
        <w:t xml:space="preserve">, 2024-5:32pm </w:t>
      </w:r>
      <w:r>
        <w:t xml:space="preserve"> </w:t>
      </w:r>
    </w:p>
    <w:p w14:paraId="36A91AF5" w14:textId="77777777" w:rsidR="00DA0287" w:rsidRDefault="00A25408">
      <w:pPr>
        <w:pStyle w:val="BodyA"/>
        <w:spacing w:after="304"/>
        <w:ind w:left="2419" w:hanging="10"/>
        <w:rPr>
          <w:lang w:val="en-US"/>
        </w:rPr>
      </w:pPr>
      <w:r>
        <w:rPr>
          <w:b/>
          <w:bCs/>
          <w:lang w:val="en-US"/>
        </w:rPr>
        <w:t xml:space="preserve">KWHS Media Center &amp; Virtual Link: https://tinyurl.com/2pke6kb4 </w:t>
      </w:r>
    </w:p>
    <w:p w14:paraId="107C0A57" w14:textId="77777777" w:rsidR="00DA0287" w:rsidRDefault="00A25408">
      <w:pPr>
        <w:pStyle w:val="BodyA"/>
        <w:numPr>
          <w:ilvl w:val="0"/>
          <w:numId w:val="2"/>
        </w:numPr>
        <w:spacing w:after="0"/>
        <w:rPr>
          <w:lang w:val="en-US"/>
        </w:rPr>
      </w:pPr>
      <w:r>
        <w:rPr>
          <w:b/>
          <w:bCs/>
          <w:lang w:val="en-US"/>
        </w:rPr>
        <w:t xml:space="preserve">Call to order at 5:32 </w:t>
      </w:r>
      <w:r>
        <w:rPr>
          <w:b/>
          <w:bCs/>
        </w:rPr>
        <w:t>pm</w:t>
      </w:r>
    </w:p>
    <w:p w14:paraId="01A55D36" w14:textId="77777777" w:rsidR="00DA0287" w:rsidRDefault="00A25408">
      <w:pPr>
        <w:pStyle w:val="BodyA"/>
        <w:spacing w:after="298" w:line="260" w:lineRule="auto"/>
        <w:ind w:left="13" w:hanging="10"/>
        <w:rPr>
          <w:lang w:val="en-US"/>
        </w:rPr>
      </w:pPr>
      <w:proofErr w:type="gramStart"/>
      <w:r>
        <w:rPr>
          <w:b/>
          <w:bCs/>
          <w:lang w:val="fr-FR"/>
        </w:rPr>
        <w:t>Attendance:</w:t>
      </w:r>
      <w:proofErr w:type="gramEnd"/>
      <w:r>
        <w:rPr>
          <w:b/>
          <w:bCs/>
          <w:lang w:val="fr-FR"/>
        </w:rPr>
        <w:t xml:space="preserve"> </w:t>
      </w:r>
      <w:r>
        <w:rPr>
          <w:lang w:val="en-US"/>
        </w:rPr>
        <w:t xml:space="preserve">Rebecca Palomino, Leslie Johnson,  Hays </w:t>
      </w:r>
      <w:proofErr w:type="spellStart"/>
      <w:r>
        <w:rPr>
          <w:lang w:val="en-US"/>
        </w:rPr>
        <w:t>Blinckmann</w:t>
      </w:r>
      <w:proofErr w:type="spellEnd"/>
      <w:r>
        <w:rPr>
          <w:lang w:val="en-US"/>
        </w:rPr>
        <w:t>, Judy Clarke, Yanelys Ballard, Dr. Veldheer, Dave Perkins</w:t>
      </w:r>
    </w:p>
    <w:p w14:paraId="3FF59D89" w14:textId="77777777" w:rsidR="00DA0287" w:rsidRDefault="00A25408">
      <w:pPr>
        <w:pStyle w:val="BodyA"/>
        <w:numPr>
          <w:ilvl w:val="0"/>
          <w:numId w:val="2"/>
        </w:numPr>
        <w:spacing w:after="298" w:line="260" w:lineRule="auto"/>
        <w:rPr>
          <w:b/>
          <w:bCs/>
          <w:lang w:val="en-US"/>
        </w:rPr>
      </w:pPr>
      <w:r>
        <w:rPr>
          <w:b/>
          <w:bCs/>
          <w:lang w:val="en-US"/>
        </w:rPr>
        <w:t>Welcome- Leslie Johnson</w:t>
      </w:r>
    </w:p>
    <w:p w14:paraId="4CA95E19" w14:textId="77777777" w:rsidR="00DA0287" w:rsidRDefault="00A25408">
      <w:pPr>
        <w:pStyle w:val="BodyA"/>
        <w:numPr>
          <w:ilvl w:val="2"/>
          <w:numId w:val="4"/>
        </w:numPr>
        <w:spacing w:after="313" w:line="260" w:lineRule="auto"/>
        <w:rPr>
          <w:lang w:val="en-US"/>
        </w:rPr>
      </w:pPr>
      <w:r>
        <w:rPr>
          <w:lang w:val="en-US"/>
        </w:rPr>
        <w:t>Opening remarks-Leslie Johnson</w:t>
      </w:r>
    </w:p>
    <w:p w14:paraId="188BB568" w14:textId="77777777" w:rsidR="00DA0287" w:rsidRDefault="00A25408">
      <w:pPr>
        <w:pStyle w:val="BodyA"/>
        <w:numPr>
          <w:ilvl w:val="0"/>
          <w:numId w:val="5"/>
        </w:numPr>
        <w:spacing w:after="172"/>
        <w:rPr>
          <w:lang w:val="en-US"/>
        </w:rPr>
      </w:pPr>
      <w:r>
        <w:rPr>
          <w:b/>
          <w:bCs/>
          <w:lang w:val="en-US"/>
        </w:rPr>
        <w:t>Approve Minutes of October Meeting-</w:t>
      </w:r>
      <w:r>
        <w:rPr>
          <w:lang w:val="en-US"/>
        </w:rPr>
        <w:t xml:space="preserve">Motion Hays </w:t>
      </w:r>
      <w:proofErr w:type="spellStart"/>
      <w:r>
        <w:rPr>
          <w:lang w:val="en-US"/>
        </w:rPr>
        <w:t>Blinckmann</w:t>
      </w:r>
      <w:proofErr w:type="spellEnd"/>
    </w:p>
    <w:p w14:paraId="42BB25D5" w14:textId="77777777" w:rsidR="00DA0287" w:rsidRDefault="00A25408">
      <w:pPr>
        <w:pStyle w:val="BodyA"/>
        <w:numPr>
          <w:ilvl w:val="0"/>
          <w:numId w:val="2"/>
        </w:numPr>
        <w:spacing w:after="172"/>
        <w:rPr>
          <w:lang w:val="en-US"/>
        </w:rPr>
      </w:pPr>
      <w:r>
        <w:rPr>
          <w:b/>
          <w:bCs/>
          <w:lang w:val="en-US"/>
        </w:rPr>
        <w:t>Old Business</w:t>
      </w:r>
    </w:p>
    <w:p w14:paraId="20A7280F" w14:textId="77777777" w:rsidR="00DA0287" w:rsidRDefault="00A25408">
      <w:pPr>
        <w:pStyle w:val="BodyA"/>
        <w:numPr>
          <w:ilvl w:val="0"/>
          <w:numId w:val="2"/>
        </w:numPr>
        <w:spacing w:after="172"/>
        <w:rPr>
          <w:lang w:val="en-US"/>
        </w:rPr>
      </w:pPr>
      <w:r>
        <w:rPr>
          <w:b/>
          <w:bCs/>
          <w:lang w:val="en-US"/>
        </w:rPr>
        <w:t>New Business</w:t>
      </w:r>
    </w:p>
    <w:p w14:paraId="47B88C75" w14:textId="77777777" w:rsidR="00DA0287" w:rsidRDefault="00A25408">
      <w:pPr>
        <w:pStyle w:val="BodyA"/>
        <w:numPr>
          <w:ilvl w:val="0"/>
          <w:numId w:val="7"/>
        </w:numPr>
        <w:spacing w:after="40" w:line="241" w:lineRule="auto"/>
        <w:ind w:right="840"/>
        <w:rPr>
          <w:b/>
          <w:bCs/>
          <w:lang w:val="en-US"/>
        </w:rPr>
      </w:pPr>
      <w:r>
        <w:rPr>
          <w:b/>
          <w:bCs/>
          <w:lang w:val="en-US"/>
        </w:rPr>
        <w:t>District working on School Safety Letter with Direct Initiatives-</w:t>
      </w:r>
    </w:p>
    <w:p w14:paraId="0DF14983" w14:textId="77777777" w:rsidR="00DA0287" w:rsidRDefault="00A25408">
      <w:pPr>
        <w:pStyle w:val="BodyA"/>
        <w:spacing w:after="40" w:line="241" w:lineRule="auto"/>
        <w:ind w:right="840"/>
        <w:rPr>
          <w:lang w:val="en-US"/>
        </w:rPr>
      </w:pPr>
      <w:r>
        <w:rPr>
          <w:b/>
          <w:bCs/>
          <w:lang w:val="en-US"/>
        </w:rPr>
        <w:tab/>
      </w:r>
      <w:r>
        <w:rPr>
          <w:lang w:val="en-US"/>
        </w:rPr>
        <w:t>Object to make kids aware of false reporting of crimes and consequences.</w:t>
      </w:r>
    </w:p>
    <w:p w14:paraId="7C9DD45E" w14:textId="77777777" w:rsidR="00DA0287" w:rsidRDefault="00A25408">
      <w:pPr>
        <w:pStyle w:val="BodyA"/>
        <w:spacing w:after="40" w:line="241" w:lineRule="auto"/>
        <w:ind w:right="840"/>
        <w:rPr>
          <w:lang w:val="en-US"/>
        </w:rPr>
      </w:pPr>
      <w:r>
        <w:rPr>
          <w:lang w:val="en-US"/>
        </w:rPr>
        <w:tab/>
        <w:t>Statewide, there will be regulations for handling false reports for school districts to follow</w:t>
      </w:r>
    </w:p>
    <w:p w14:paraId="4DE919AD" w14:textId="77777777" w:rsidR="00DA0287" w:rsidRDefault="00A25408">
      <w:pPr>
        <w:pStyle w:val="BodyA"/>
        <w:spacing w:after="40" w:line="241" w:lineRule="auto"/>
        <w:ind w:right="840"/>
        <w:rPr>
          <w:lang w:val="en-US"/>
        </w:rPr>
      </w:pPr>
      <w:r>
        <w:rPr>
          <w:lang w:val="en-US"/>
        </w:rPr>
        <w:tab/>
        <w:t>If the school receives a false report, law enforcement will be notified</w:t>
      </w:r>
    </w:p>
    <w:p w14:paraId="028AE1AF" w14:textId="77777777" w:rsidR="00DA0287" w:rsidRDefault="00A25408">
      <w:pPr>
        <w:pStyle w:val="BodyA"/>
        <w:spacing w:after="40" w:line="241" w:lineRule="auto"/>
        <w:ind w:right="840"/>
        <w:rPr>
          <w:lang w:val="en-US"/>
        </w:rPr>
      </w:pPr>
      <w:r>
        <w:rPr>
          <w:lang w:val="en-US"/>
        </w:rPr>
        <w:tab/>
        <w:t>It is a second-degree felony because it will be handled by the state of Florida.</w:t>
      </w:r>
    </w:p>
    <w:p w14:paraId="2500B644" w14:textId="77777777" w:rsidR="00DA0287" w:rsidRDefault="00A25408">
      <w:pPr>
        <w:pStyle w:val="BodyA"/>
        <w:spacing w:after="40" w:line="241" w:lineRule="auto"/>
        <w:ind w:right="840"/>
        <w:rPr>
          <w:lang w:val="en-US"/>
        </w:rPr>
      </w:pPr>
      <w:r>
        <w:rPr>
          <w:lang w:val="en-US"/>
        </w:rPr>
        <w:tab/>
        <w:t>Parents are urged to discuss the consequences of false reporting with their kids.</w:t>
      </w:r>
    </w:p>
    <w:p w14:paraId="275D1152" w14:textId="77777777" w:rsidR="00DA0287" w:rsidRDefault="00A25408">
      <w:pPr>
        <w:pStyle w:val="BodyA"/>
        <w:spacing w:after="40" w:line="241" w:lineRule="auto"/>
        <w:ind w:right="840"/>
        <w:rPr>
          <w:lang w:val="en-US"/>
        </w:rPr>
      </w:pPr>
      <w:r>
        <w:rPr>
          <w:lang w:val="en-US"/>
        </w:rPr>
        <w:tab/>
        <w:t>On the school website is a YouTube video explaining the procedure.</w:t>
      </w:r>
    </w:p>
    <w:p w14:paraId="386E2D43" w14:textId="3C257485" w:rsidR="00DA0287" w:rsidRDefault="00A25408" w:rsidP="00A25408">
      <w:pPr>
        <w:pStyle w:val="BodyA"/>
        <w:spacing w:after="40" w:line="241" w:lineRule="auto"/>
        <w:ind w:left="720" w:right="840"/>
        <w:rPr>
          <w:lang w:val="en-US"/>
        </w:rPr>
      </w:pPr>
      <w:r>
        <w:rPr>
          <w:lang w:val="en-US"/>
        </w:rPr>
        <w:t>But also for parents and students, it is important - if they see something, say something that's threatening or concerning, especially on social media.</w:t>
      </w:r>
    </w:p>
    <w:p w14:paraId="75CB3F33" w14:textId="77777777" w:rsidR="00DA0287" w:rsidRDefault="00A25408">
      <w:pPr>
        <w:pStyle w:val="BodyA"/>
        <w:spacing w:after="40" w:line="241" w:lineRule="auto"/>
        <w:ind w:right="840"/>
        <w:rPr>
          <w:lang w:val="en-US"/>
        </w:rPr>
      </w:pPr>
      <w:r>
        <w:rPr>
          <w:lang w:val="en-US"/>
        </w:rPr>
        <w:tab/>
        <w:t>Encourage using Fortify to alert the schools and authorities</w:t>
      </w:r>
    </w:p>
    <w:p w14:paraId="11447BE5" w14:textId="77777777" w:rsidR="00DA0287" w:rsidRDefault="00A25408">
      <w:pPr>
        <w:pStyle w:val="BodyA"/>
        <w:numPr>
          <w:ilvl w:val="0"/>
          <w:numId w:val="7"/>
        </w:numPr>
        <w:spacing w:after="40" w:line="241" w:lineRule="auto"/>
        <w:ind w:right="840"/>
        <w:rPr>
          <w:lang w:val="en-US"/>
        </w:rPr>
      </w:pPr>
      <w:r>
        <w:rPr>
          <w:b/>
          <w:bCs/>
          <w:lang w:val="en-US"/>
        </w:rPr>
        <w:t>Academic Performance Update</w:t>
      </w:r>
      <w:r>
        <w:rPr>
          <w:lang w:val="en-US"/>
        </w:rPr>
        <w:t xml:space="preserve"> – for ELA, Bio, History 1st, progress monitoring is in- 77% of seniors are on track for graduation.</w:t>
      </w:r>
    </w:p>
    <w:p w14:paraId="0B51B71E" w14:textId="77777777" w:rsidR="00DA0287" w:rsidRDefault="00A25408">
      <w:pPr>
        <w:pStyle w:val="BodyA"/>
        <w:numPr>
          <w:ilvl w:val="0"/>
          <w:numId w:val="7"/>
        </w:numPr>
        <w:spacing w:after="40" w:line="241" w:lineRule="auto"/>
        <w:ind w:right="840"/>
        <w:rPr>
          <w:lang w:val="en-US"/>
        </w:rPr>
      </w:pPr>
      <w:r>
        <w:rPr>
          <w:b/>
          <w:bCs/>
          <w:lang w:val="en-US"/>
        </w:rPr>
        <w:t>Attendance Update</w:t>
      </w:r>
      <w:r>
        <w:rPr>
          <w:lang w:val="en-US"/>
        </w:rPr>
        <w:t xml:space="preserve"> – Juniors and seniors are having lunch passes revoked if they miss more than 10% of school.  This is prompting </w:t>
      </w:r>
      <w:r>
        <w:rPr>
          <w:rFonts w:ascii="Arial Unicode MS" w:hAnsi="Arial Unicode MS"/>
          <w:lang w:val="en-US"/>
        </w:rPr>
        <w:t>m</w:t>
      </w:r>
      <w:r>
        <w:rPr>
          <w:lang w:val="en-US"/>
        </w:rPr>
        <w:t xml:space="preserve">any conversations with students about attendance, which is good.  A student is considered chronically absent if they miss 10% of classes.  Currently, by class the chronic absentee rates </w:t>
      </w:r>
      <w:proofErr w:type="gramStart"/>
      <w:r>
        <w:rPr>
          <w:lang w:val="en-US"/>
        </w:rPr>
        <w:t>are:</w:t>
      </w:r>
      <w:proofErr w:type="gramEnd"/>
      <w:r>
        <w:rPr>
          <w:lang w:val="en-US"/>
        </w:rPr>
        <w:t xml:space="preserve"> Freshmen 13%, Sophomores 17%, Juniors 14% and Seniors 19%.</w:t>
      </w:r>
    </w:p>
    <w:p w14:paraId="58EAB2D8" w14:textId="77777777" w:rsidR="00DA0287" w:rsidRDefault="00A25408">
      <w:pPr>
        <w:pStyle w:val="BodyA"/>
        <w:numPr>
          <w:ilvl w:val="0"/>
          <w:numId w:val="7"/>
        </w:numPr>
        <w:spacing w:after="40" w:line="241" w:lineRule="auto"/>
        <w:ind w:right="840"/>
        <w:rPr>
          <w:lang w:val="en-US"/>
        </w:rPr>
      </w:pPr>
      <w:r>
        <w:rPr>
          <w:lang w:val="en-US"/>
        </w:rPr>
        <w:t xml:space="preserve">If </w:t>
      </w:r>
      <w:r>
        <w:rPr>
          <w:rFonts w:ascii="Arial Unicode MS" w:hAnsi="Arial Unicode MS"/>
          <w:lang w:val="en-US"/>
        </w:rPr>
        <w:t>s</w:t>
      </w:r>
      <w:r>
        <w:rPr>
          <w:lang w:val="en-US"/>
        </w:rPr>
        <w:t>ophomores want a pass in their junior year, they need to attend at least 90% of the present school year.</w:t>
      </w:r>
    </w:p>
    <w:p w14:paraId="3EDBE41B" w14:textId="77777777" w:rsidR="00DA0287" w:rsidRDefault="00A25408">
      <w:pPr>
        <w:pStyle w:val="BodyA"/>
        <w:numPr>
          <w:ilvl w:val="0"/>
          <w:numId w:val="7"/>
        </w:numPr>
        <w:spacing w:after="40" w:line="241" w:lineRule="auto"/>
        <w:ind w:right="840"/>
        <w:rPr>
          <w:lang w:val="en-US"/>
        </w:rPr>
      </w:pPr>
      <w:r>
        <w:rPr>
          <w:b/>
          <w:bCs/>
          <w:lang w:val="en-US"/>
        </w:rPr>
        <w:t>Important Dates/ midterms Dec 16-20/Students must sit through exams.</w:t>
      </w:r>
    </w:p>
    <w:p w14:paraId="14CABF45" w14:textId="77777777" w:rsidR="00DA0287" w:rsidRDefault="00A25408">
      <w:pPr>
        <w:pStyle w:val="BodyA"/>
        <w:numPr>
          <w:ilvl w:val="0"/>
          <w:numId w:val="8"/>
        </w:numPr>
        <w:spacing w:after="40" w:line="241" w:lineRule="auto"/>
        <w:ind w:right="840"/>
        <w:rPr>
          <w:b/>
          <w:bCs/>
          <w:lang w:val="en-US"/>
        </w:rPr>
      </w:pPr>
      <w:r>
        <w:rPr>
          <w:b/>
          <w:bCs/>
          <w:lang w:val="en-US"/>
        </w:rPr>
        <w:t>Question and Answer</w:t>
      </w:r>
    </w:p>
    <w:p w14:paraId="41187D47" w14:textId="77777777" w:rsidR="00DA0287" w:rsidRDefault="00A25408">
      <w:pPr>
        <w:pStyle w:val="BodyA"/>
        <w:numPr>
          <w:ilvl w:val="0"/>
          <w:numId w:val="10"/>
        </w:numPr>
        <w:spacing w:after="37" w:line="267" w:lineRule="auto"/>
        <w:ind w:right="175"/>
        <w:rPr>
          <w:lang w:val="en-US"/>
        </w:rPr>
      </w:pPr>
      <w:r>
        <w:rPr>
          <w:lang w:val="en-US"/>
        </w:rPr>
        <w:t>Graduation fees can be paid through KWHS, contact Stacy Saunders</w:t>
      </w:r>
    </w:p>
    <w:p w14:paraId="638AE402" w14:textId="77777777" w:rsidR="00DA0287" w:rsidRDefault="00A25408">
      <w:pPr>
        <w:pStyle w:val="BodyA"/>
        <w:numPr>
          <w:ilvl w:val="0"/>
          <w:numId w:val="10"/>
        </w:numPr>
        <w:spacing w:after="37" w:line="267" w:lineRule="auto"/>
        <w:ind w:right="175"/>
        <w:rPr>
          <w:lang w:val="en-US"/>
        </w:rPr>
      </w:pPr>
      <w:r>
        <w:rPr>
          <w:lang w:val="en-US"/>
        </w:rPr>
        <w:lastRenderedPageBreak/>
        <w:t>Can middle schoolers attend football games? There will be a district-wide update to “Fan Code of Conduct” soon. No outside food or drink. Non highschoolers need adult supervision. If you exit, there will be no re-entry to the game. All pending district approval soon.</w:t>
      </w:r>
    </w:p>
    <w:p w14:paraId="625A0B0C" w14:textId="77777777" w:rsidR="00DA0287" w:rsidRDefault="00A25408">
      <w:pPr>
        <w:pStyle w:val="BodyA"/>
        <w:numPr>
          <w:ilvl w:val="0"/>
          <w:numId w:val="10"/>
        </w:numPr>
        <w:spacing w:after="37" w:line="267" w:lineRule="auto"/>
        <w:ind w:right="175"/>
        <w:rPr>
          <w:lang w:val="en-US"/>
        </w:rPr>
      </w:pPr>
      <w:r>
        <w:rPr>
          <w:lang w:val="en-US"/>
        </w:rPr>
        <w:t xml:space="preserve">Yearbook senior ads and baby pictures – the staff contact for this is: </w:t>
      </w:r>
      <w:hyperlink r:id="rId7" w:history="1">
        <w:r>
          <w:rPr>
            <w:rStyle w:val="Hyperlink0"/>
          </w:rPr>
          <w:t>Dina.Kinnune@keysschools.com</w:t>
        </w:r>
      </w:hyperlink>
      <w:r>
        <w:rPr>
          <w:lang w:val="en-US"/>
        </w:rPr>
        <w:t xml:space="preserve"> </w:t>
      </w:r>
    </w:p>
    <w:p w14:paraId="3366C1E6" w14:textId="77777777" w:rsidR="00DA0287" w:rsidRDefault="00DA0287">
      <w:pPr>
        <w:pStyle w:val="BodyA"/>
        <w:spacing w:after="37" w:line="267" w:lineRule="auto"/>
        <w:ind w:left="720" w:right="175"/>
        <w:rPr>
          <w:lang w:val="en-US"/>
        </w:rPr>
      </w:pPr>
    </w:p>
    <w:p w14:paraId="082955AC" w14:textId="77777777" w:rsidR="00DA0287" w:rsidRDefault="00A25408">
      <w:pPr>
        <w:pStyle w:val="BodyA"/>
        <w:numPr>
          <w:ilvl w:val="0"/>
          <w:numId w:val="11"/>
        </w:numPr>
        <w:spacing w:after="310" w:line="249" w:lineRule="auto"/>
        <w:rPr>
          <w:b/>
          <w:bCs/>
          <w:lang w:val="en-US"/>
        </w:rPr>
      </w:pPr>
      <w:r>
        <w:rPr>
          <w:b/>
          <w:bCs/>
          <w:lang w:val="en-US"/>
        </w:rPr>
        <w:t>Announcements</w:t>
      </w:r>
    </w:p>
    <w:p w14:paraId="34C8550B" w14:textId="77777777" w:rsidR="00DA0287" w:rsidRDefault="00A25408">
      <w:pPr>
        <w:pStyle w:val="BodyA"/>
        <w:spacing w:after="132" w:line="253" w:lineRule="auto"/>
        <w:ind w:left="225"/>
        <w:rPr>
          <w:b/>
          <w:bCs/>
          <w:lang w:val="en-US"/>
        </w:rPr>
      </w:pPr>
      <w:r>
        <w:rPr>
          <w:b/>
          <w:bCs/>
          <w:lang w:val="en-US"/>
        </w:rPr>
        <w:t>Next SAC meeting January 7, 2025</w:t>
      </w:r>
    </w:p>
    <w:p w14:paraId="04734B42" w14:textId="77777777" w:rsidR="00DA0287" w:rsidRDefault="00A25408">
      <w:pPr>
        <w:pStyle w:val="BodyA"/>
        <w:numPr>
          <w:ilvl w:val="0"/>
          <w:numId w:val="2"/>
        </w:numPr>
        <w:spacing w:after="0"/>
        <w:rPr>
          <w:lang w:val="en-US"/>
        </w:rPr>
      </w:pPr>
      <w:r>
        <w:rPr>
          <w:b/>
          <w:bCs/>
          <w:lang w:val="en-US"/>
        </w:rPr>
        <w:t xml:space="preserve">Adjournment- 6:20 </w:t>
      </w:r>
      <w:r>
        <w:rPr>
          <w:b/>
          <w:bCs/>
        </w:rPr>
        <w:t>pm</w:t>
      </w:r>
    </w:p>
    <w:p w14:paraId="561AE8A9" w14:textId="77777777" w:rsidR="00DA0287" w:rsidRDefault="00A25408">
      <w:pPr>
        <w:pStyle w:val="BodyA"/>
        <w:spacing w:after="915"/>
        <w:ind w:left="225"/>
      </w:pPr>
      <w:r>
        <w:rPr>
          <w:b/>
          <w:bCs/>
        </w:rPr>
        <w:t xml:space="preserve">  </w:t>
      </w:r>
    </w:p>
    <w:p w14:paraId="615C7262" w14:textId="77777777" w:rsidR="00DA0287" w:rsidRDefault="00A25408">
      <w:pPr>
        <w:pStyle w:val="BodyA"/>
        <w:spacing w:after="0" w:line="402" w:lineRule="auto"/>
        <w:ind w:left="2841" w:right="2523" w:hanging="10"/>
        <w:jc w:val="center"/>
      </w:pPr>
      <w:r>
        <w:rPr>
          <w:b/>
          <w:bCs/>
        </w:rPr>
        <w:t xml:space="preserve">KWHS SCHOOL ADVISORY COUNCIL </w:t>
      </w:r>
      <w:r>
        <w:rPr>
          <w:b/>
          <w:bCs/>
          <w:color w:val="0563C1"/>
          <w:u w:val="single" w:color="0563C1"/>
          <w:lang w:val="en-US"/>
        </w:rPr>
        <w:t>kwhs.sac@gmail.com</w:t>
      </w:r>
      <w:r>
        <w:rPr>
          <w:b/>
          <w:bCs/>
        </w:rPr>
        <w:t xml:space="preserve"> </w:t>
      </w:r>
      <w:r>
        <w:t xml:space="preserve"> </w:t>
      </w:r>
    </w:p>
    <w:p w14:paraId="329D1562" w14:textId="77777777" w:rsidR="00DA0287" w:rsidRDefault="00A25408">
      <w:pPr>
        <w:pStyle w:val="BodyA"/>
        <w:spacing w:after="4" w:line="260" w:lineRule="auto"/>
        <w:ind w:left="1788" w:hanging="10"/>
      </w:pPr>
      <w:r>
        <w:rPr>
          <w:lang w:val="en-US"/>
        </w:rPr>
        <w:t xml:space="preserve">2024-25 Chair-Leslie Johnson, Vice Chair Hays </w:t>
      </w:r>
      <w:proofErr w:type="spellStart"/>
      <w:r>
        <w:rPr>
          <w:lang w:val="en-US"/>
        </w:rPr>
        <w:t>Blinckmann</w:t>
      </w:r>
      <w:proofErr w:type="spellEnd"/>
      <w:r>
        <w:rPr>
          <w:lang w:val="en-US"/>
        </w:rPr>
        <w:t xml:space="preserve">, Secretary-Judy Clarke </w:t>
      </w:r>
    </w:p>
    <w:sectPr w:rsidR="00DA0287">
      <w:headerReference w:type="default" r:id="rId8"/>
      <w:footerReference w:type="default" r:id="rId9"/>
      <w:pgSz w:w="12240" w:h="15840"/>
      <w:pgMar w:top="806" w:right="923" w:bottom="2604" w:left="7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60E23" w14:textId="77777777" w:rsidR="00A25408" w:rsidRDefault="00A25408">
      <w:r>
        <w:separator/>
      </w:r>
    </w:p>
  </w:endnote>
  <w:endnote w:type="continuationSeparator" w:id="0">
    <w:p w14:paraId="2473B047" w14:textId="77777777" w:rsidR="00A25408" w:rsidRDefault="00A2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9DE8" w14:textId="77777777" w:rsidR="00DA0287" w:rsidRDefault="00DA028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27E11" w14:textId="77777777" w:rsidR="00A25408" w:rsidRDefault="00A25408">
      <w:r>
        <w:separator/>
      </w:r>
    </w:p>
  </w:footnote>
  <w:footnote w:type="continuationSeparator" w:id="0">
    <w:p w14:paraId="11A69F2F" w14:textId="77777777" w:rsidR="00A25408" w:rsidRDefault="00A2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A71F" w14:textId="77777777" w:rsidR="00DA0287" w:rsidRDefault="00DA028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46813"/>
    <w:multiLevelType w:val="hybridMultilevel"/>
    <w:tmpl w:val="EACAC914"/>
    <w:styleLink w:val="ImportedStyle2"/>
    <w:lvl w:ilvl="0" w:tplc="92AC7B4A">
      <w:start w:val="1"/>
      <w:numFmt w:val="bullet"/>
      <w:lvlText w:val="•"/>
      <w:lvlJc w:val="left"/>
      <w:pPr>
        <w:ind w:left="255" w:hanging="2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22BA96">
      <w:start w:val="1"/>
      <w:numFmt w:val="bullet"/>
      <w:suff w:val="nothing"/>
      <w:lvlText w:val="o"/>
      <w:lvlJc w:val="left"/>
      <w:pPr>
        <w:ind w:left="54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F64588">
      <w:start w:val="1"/>
      <w:numFmt w:val="bullet"/>
      <w:lvlText w:val="•"/>
      <w:lvlJc w:val="left"/>
      <w:pPr>
        <w:ind w:left="81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2A3906">
      <w:start w:val="1"/>
      <w:numFmt w:val="bullet"/>
      <w:lvlText w:val="•"/>
      <w:lvlJc w:val="left"/>
      <w:pPr>
        <w:ind w:left="153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780526">
      <w:start w:val="1"/>
      <w:numFmt w:val="bullet"/>
      <w:lvlText w:val="o"/>
      <w:lvlJc w:val="left"/>
      <w:pPr>
        <w:ind w:left="225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E8C4362">
      <w:start w:val="1"/>
      <w:numFmt w:val="bullet"/>
      <w:lvlText w:val="▪"/>
      <w:lvlJc w:val="left"/>
      <w:pPr>
        <w:ind w:left="297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126AFE">
      <w:start w:val="1"/>
      <w:numFmt w:val="bullet"/>
      <w:lvlText w:val="•"/>
      <w:lvlJc w:val="left"/>
      <w:pPr>
        <w:ind w:left="369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A4E14C">
      <w:start w:val="1"/>
      <w:numFmt w:val="bullet"/>
      <w:lvlText w:val="o"/>
      <w:lvlJc w:val="left"/>
      <w:pPr>
        <w:ind w:left="441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3CE57A">
      <w:start w:val="1"/>
      <w:numFmt w:val="bullet"/>
      <w:lvlText w:val="▪"/>
      <w:lvlJc w:val="left"/>
      <w:pPr>
        <w:ind w:left="513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0F6ED4"/>
    <w:multiLevelType w:val="hybridMultilevel"/>
    <w:tmpl w:val="F0FA3A10"/>
    <w:numStyleLink w:val="ImportedStyle20"/>
  </w:abstractNum>
  <w:abstractNum w:abstractNumId="2" w15:restartNumberingAfterBreak="0">
    <w:nsid w:val="3AB618D4"/>
    <w:multiLevelType w:val="hybridMultilevel"/>
    <w:tmpl w:val="5156B028"/>
    <w:styleLink w:val="ImportedStyle10"/>
    <w:lvl w:ilvl="0" w:tplc="635297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7437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C065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B0A0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0247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9C72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1044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7078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3E9A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692D6C"/>
    <w:multiLevelType w:val="hybridMultilevel"/>
    <w:tmpl w:val="5156B028"/>
    <w:numStyleLink w:val="ImportedStyle10"/>
  </w:abstractNum>
  <w:abstractNum w:abstractNumId="4" w15:restartNumberingAfterBreak="0">
    <w:nsid w:val="4A1C45DA"/>
    <w:multiLevelType w:val="hybridMultilevel"/>
    <w:tmpl w:val="03DED13A"/>
    <w:numStyleLink w:val="ImportedStyle1"/>
  </w:abstractNum>
  <w:abstractNum w:abstractNumId="5" w15:restartNumberingAfterBreak="0">
    <w:nsid w:val="525143BC"/>
    <w:multiLevelType w:val="hybridMultilevel"/>
    <w:tmpl w:val="EACAC914"/>
    <w:numStyleLink w:val="ImportedStyle2"/>
  </w:abstractNum>
  <w:abstractNum w:abstractNumId="6" w15:restartNumberingAfterBreak="0">
    <w:nsid w:val="61931A77"/>
    <w:multiLevelType w:val="hybridMultilevel"/>
    <w:tmpl w:val="03DED13A"/>
    <w:styleLink w:val="ImportedStyle1"/>
    <w:lvl w:ilvl="0" w:tplc="396C4A26">
      <w:start w:val="1"/>
      <w:numFmt w:val="decimal"/>
      <w:lvlText w:val="%1."/>
      <w:lvlJc w:val="left"/>
      <w:pPr>
        <w:ind w:left="225" w:hanging="2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4F896FA">
      <w:start w:val="1"/>
      <w:numFmt w:val="lowerLetter"/>
      <w:lvlText w:val="%2."/>
      <w:lvlJc w:val="left"/>
      <w:pPr>
        <w:ind w:left="1080" w:hanging="2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AEC5560">
      <w:start w:val="1"/>
      <w:numFmt w:val="lowerRoman"/>
      <w:lvlText w:val="%3."/>
      <w:lvlJc w:val="left"/>
      <w:pPr>
        <w:ind w:left="1800" w:hanging="2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E8DA64">
      <w:start w:val="1"/>
      <w:numFmt w:val="decimal"/>
      <w:lvlText w:val="%4."/>
      <w:lvlJc w:val="left"/>
      <w:pPr>
        <w:ind w:left="2520" w:hanging="2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ECA25E">
      <w:start w:val="1"/>
      <w:numFmt w:val="lowerLetter"/>
      <w:lvlText w:val="%5."/>
      <w:lvlJc w:val="left"/>
      <w:pPr>
        <w:ind w:left="3240" w:hanging="2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E9A24">
      <w:start w:val="1"/>
      <w:numFmt w:val="lowerRoman"/>
      <w:lvlText w:val="%6."/>
      <w:lvlJc w:val="left"/>
      <w:pPr>
        <w:ind w:left="3960" w:hanging="2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741836">
      <w:start w:val="1"/>
      <w:numFmt w:val="decimal"/>
      <w:lvlText w:val="%7."/>
      <w:lvlJc w:val="left"/>
      <w:pPr>
        <w:ind w:left="4680" w:hanging="2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AEFE96">
      <w:start w:val="1"/>
      <w:numFmt w:val="lowerLetter"/>
      <w:lvlText w:val="%8."/>
      <w:lvlJc w:val="left"/>
      <w:pPr>
        <w:ind w:left="5400" w:hanging="2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AA0902">
      <w:start w:val="1"/>
      <w:numFmt w:val="lowerRoman"/>
      <w:lvlText w:val="%9."/>
      <w:lvlJc w:val="left"/>
      <w:pPr>
        <w:ind w:left="6120" w:hanging="2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A1D781E"/>
    <w:multiLevelType w:val="hybridMultilevel"/>
    <w:tmpl w:val="F0FA3A10"/>
    <w:styleLink w:val="ImportedStyle20"/>
    <w:lvl w:ilvl="0" w:tplc="C0AAC6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4A6B6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622E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4A6B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9009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32EE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ADA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3A05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18C6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50243916">
    <w:abstractNumId w:val="6"/>
  </w:num>
  <w:num w:numId="2" w16cid:durableId="1810973018">
    <w:abstractNumId w:val="4"/>
  </w:num>
  <w:num w:numId="3" w16cid:durableId="2027363575">
    <w:abstractNumId w:val="0"/>
  </w:num>
  <w:num w:numId="4" w16cid:durableId="850611177">
    <w:abstractNumId w:val="5"/>
  </w:num>
  <w:num w:numId="5" w16cid:durableId="343282987">
    <w:abstractNumId w:val="4"/>
    <w:lvlOverride w:ilvl="0">
      <w:startOverride w:val="3"/>
    </w:lvlOverride>
  </w:num>
  <w:num w:numId="6" w16cid:durableId="1728870407">
    <w:abstractNumId w:val="2"/>
  </w:num>
  <w:num w:numId="7" w16cid:durableId="229971514">
    <w:abstractNumId w:val="3"/>
  </w:num>
  <w:num w:numId="8" w16cid:durableId="160775386">
    <w:abstractNumId w:val="4"/>
    <w:lvlOverride w:ilvl="0">
      <w:startOverride w:val="6"/>
    </w:lvlOverride>
  </w:num>
  <w:num w:numId="9" w16cid:durableId="1084953624">
    <w:abstractNumId w:val="7"/>
  </w:num>
  <w:num w:numId="10" w16cid:durableId="1215972598">
    <w:abstractNumId w:val="1"/>
  </w:num>
  <w:num w:numId="11" w16cid:durableId="355277622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87"/>
    <w:rsid w:val="000046E5"/>
    <w:rsid w:val="0079672F"/>
    <w:rsid w:val="007C35AE"/>
    <w:rsid w:val="00A25408"/>
    <w:rsid w:val="00DA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A5BAF"/>
  <w15:docId w15:val="{4C72D355-5C1D-49B9-A957-8E393A43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10">
    <w:name w:val="Imported Style 1.0"/>
    <w:pPr>
      <w:numPr>
        <w:numId w:val="6"/>
      </w:numPr>
    </w:pPr>
  </w:style>
  <w:style w:type="numbering" w:customStyle="1" w:styleId="ImportedStyle20">
    <w:name w:val="Imported Style 2.0"/>
    <w:pPr>
      <w:numPr>
        <w:numId w:val="9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na.Kinnune@keysschoo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4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Johnson</dc:creator>
  <cp:lastModifiedBy>Lindsay Moore</cp:lastModifiedBy>
  <cp:revision>2</cp:revision>
  <dcterms:created xsi:type="dcterms:W3CDTF">2025-01-22T13:39:00Z</dcterms:created>
  <dcterms:modified xsi:type="dcterms:W3CDTF">2025-01-22T13:39:00Z</dcterms:modified>
</cp:coreProperties>
</file>